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063" w:rsidRDefault="00432063" w:rsidP="004320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Уведомление </w:t>
      </w:r>
    </w:p>
    <w:p w:rsidR="00432063" w:rsidRPr="00432063" w:rsidRDefault="00432063" w:rsidP="004320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утрате АО «Газпром газораспределение Петрозаводск»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статуса </w:t>
      </w:r>
      <w:r w:rsidRPr="00432063">
        <w:rPr>
          <w:rFonts w:ascii="Times New Roman" w:eastAsia="Calibri" w:hAnsi="Times New Roman" w:cs="Times New Roman"/>
          <w:b/>
          <w:bCs/>
          <w:sz w:val="24"/>
          <w:szCs w:val="24"/>
        </w:rPr>
        <w:t>специализированной организации</w:t>
      </w:r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проведения технического обслуживания </w:t>
      </w:r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внутридомового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внутриквартирного </w:t>
      </w:r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газового </w:t>
      </w:r>
      <w:proofErr w:type="gramStart"/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</w:t>
      </w:r>
      <w:proofErr w:type="gramEnd"/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многоквартирном доме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внутридомового газового оборудования в жилом доме</w:t>
      </w:r>
      <w:r w:rsidRPr="00432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063">
        <w:rPr>
          <w:rFonts w:ascii="Times New Roman" w:eastAsia="Calibri" w:hAnsi="Times New Roman" w:cs="Times New Roman"/>
          <w:b/>
          <w:sz w:val="24"/>
          <w:szCs w:val="24"/>
        </w:rPr>
        <w:t>в случаях, если при предоставлении коммунальной услуги газоснабжения используется сжиженный углеводородный газ, поставляемый из резервуарной или групповой баллонной установки, и бытовой газ в баллонах.</w:t>
      </w:r>
    </w:p>
    <w:p w:rsidR="00432063" w:rsidRPr="00432063" w:rsidRDefault="00432063" w:rsidP="00432063">
      <w:pPr>
        <w:spacing w:after="0" w:line="288" w:lineRule="atLeast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марта 2026 г. вступил в силу Федеральный закон от 31.07.2025 №308-ФЗ «О внесении изменений в Федеральный закон «О газоснабжении в Российской Федерации» и статьи 113 и 157.3 Жилищного кодекса Российской Федерации». Введенная Законом №308-ФЗ статья 30.1 Закона о </w:t>
      </w:r>
      <w:proofErr w:type="gramStart"/>
      <w:r w:rsidRPr="0043206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газоснабжении  определяет</w:t>
      </w:r>
      <w:proofErr w:type="gramEnd"/>
      <w:r w:rsidRPr="00432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лиц, имеющих право на осуществление работ по техническому обслуживанию и ремонту внутридомового и (или) внутриквартирного газового оборудования,  установке и замене такого оборудования.</w:t>
      </w:r>
    </w:p>
    <w:p w:rsidR="00281194" w:rsidRDefault="00432063" w:rsidP="00281194">
      <w:pPr>
        <w:pStyle w:val="a3"/>
        <w:spacing w:before="0" w:beforeAutospacing="0" w:after="0" w:afterAutospacing="0" w:line="288" w:lineRule="atLeast"/>
        <w:ind w:firstLine="540"/>
        <w:jc w:val="both"/>
      </w:pPr>
      <w:r w:rsidRPr="00432063">
        <w:rPr>
          <w:rFonts w:eastAsia="Calibri"/>
        </w:rPr>
        <w:t xml:space="preserve">В соответствии со ст. 30.1 </w:t>
      </w:r>
      <w:r w:rsidRPr="00432063">
        <w:t xml:space="preserve">Закона о газоснабжении, </w:t>
      </w:r>
      <w:r w:rsidRPr="00432063">
        <w:rPr>
          <w:rFonts w:eastAsia="Calibri"/>
        </w:rPr>
        <w:t xml:space="preserve">постановлением Правительства Российской Федерации от 29.11.2025 № 1967 АО «Газпром газораспределение Петрозаводск» (далее – Общество) с 01.01.2027 не соответствует требованиям к специализированным организациям, установленным  Правилам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 постановлением Правительства Российской Федерации от 14.05.2013 № 410 (далее – Правила № 410) </w:t>
      </w:r>
      <w:r w:rsidRPr="00432063">
        <w:rPr>
          <w:rFonts w:eastAsia="Calibri"/>
          <w:u w:val="single"/>
        </w:rPr>
        <w:t>в случаях, если при предоставлении коммунальной услуги газоснабжения используется сжиженный углеводородный газ (далее – СУГ), поставляемый из резервуарной или групповой баллонной установки, и бытовой газ в баллонах,</w:t>
      </w:r>
      <w:r w:rsidRPr="00432063">
        <w:rPr>
          <w:rFonts w:eastAsia="Calibri"/>
        </w:rPr>
        <w:t xml:space="preserve"> </w:t>
      </w:r>
      <w:r w:rsidR="001442F1">
        <w:rPr>
          <w:rFonts w:eastAsia="Calibri"/>
        </w:rPr>
        <w:t>в связи с чем</w:t>
      </w:r>
      <w:r w:rsidRPr="00432063">
        <w:rPr>
          <w:rFonts w:eastAsia="Calibri"/>
        </w:rPr>
        <w:t xml:space="preserve"> не может  осуществлять  с 01.01.2027 техническое обслуживание </w:t>
      </w:r>
      <w:r w:rsidR="00281194">
        <w:t xml:space="preserve">и ремонт внутридомового газового оборудования в многоквартирном доме, техническое обслуживание внутриквартирного газового оборудования в многоквартирном доме и техническое обслуживание внутридомового газового оборудования в жилом доме, предусмотренные минимальным перечнем, установку и замену такого оборудования, если при предоставлении коммунальной услуги газоснабжения используется сжиженный углеводородный газ, поставляемый из резервуарной или групповой баллонной установки, </w:t>
      </w:r>
      <w:bookmarkStart w:id="0" w:name="_GoBack"/>
      <w:bookmarkEnd w:id="0"/>
      <w:r w:rsidR="00281194">
        <w:t>а также техническое обслуживание внутриквартирного газового оборудования в многоквартирном доме и техническое обслуживание внутридомового газового оборудования в жилом доме, предусмотренные минимальным перечнем, установка и замена такого оборудования, если при предоставлении коммунальной услуги газоснабжения используется бытовой газ в баллонах.</w:t>
      </w:r>
    </w:p>
    <w:p w:rsidR="00432063" w:rsidRPr="00432063" w:rsidRDefault="00432063" w:rsidP="00432063">
      <w:pPr>
        <w:spacing w:after="0" w:line="288" w:lineRule="atLeast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2063" w:rsidRPr="00432063" w:rsidRDefault="00432063" w:rsidP="004320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063">
        <w:rPr>
          <w:rFonts w:ascii="Times New Roman" w:eastAsia="Calibri" w:hAnsi="Times New Roman" w:cs="Times New Roman"/>
          <w:sz w:val="24"/>
          <w:szCs w:val="24"/>
        </w:rPr>
        <w:t xml:space="preserve">Согласно ч. 3 ст. 3 Федерального закона от 31.07.2025 № 308-ФЗ договоры о техническом обслуживании газового оборудования должны быть приведены в соответствие с положениями Федерального </w:t>
      </w:r>
      <w:hyperlink r:id="rId4" w:history="1">
        <w:r w:rsidRPr="00432063">
          <w:rPr>
            <w:rFonts w:ascii="Times New Roman" w:eastAsia="Calibri" w:hAnsi="Times New Roman" w:cs="Times New Roman"/>
            <w:sz w:val="24"/>
            <w:szCs w:val="24"/>
          </w:rPr>
          <w:t>закона</w:t>
        </w:r>
      </w:hyperlink>
      <w:r w:rsidRPr="00432063">
        <w:rPr>
          <w:rFonts w:ascii="Times New Roman" w:eastAsia="Calibri" w:hAnsi="Times New Roman" w:cs="Times New Roman"/>
          <w:sz w:val="24"/>
          <w:szCs w:val="24"/>
        </w:rPr>
        <w:t xml:space="preserve"> от 31.03.1999 № 69-ФЗ «О газоснабжении в Российской Федерации» и Жилищного </w:t>
      </w:r>
      <w:hyperlink r:id="rId5" w:history="1">
        <w:r w:rsidRPr="00432063">
          <w:rPr>
            <w:rFonts w:ascii="Times New Roman" w:eastAsia="Calibri" w:hAnsi="Times New Roman" w:cs="Times New Roman"/>
            <w:sz w:val="24"/>
            <w:szCs w:val="24"/>
          </w:rPr>
          <w:t>кодекса</w:t>
        </w:r>
      </w:hyperlink>
      <w:r w:rsidRPr="00432063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 не позднее 31.12.2026.</w:t>
      </w:r>
    </w:p>
    <w:p w:rsidR="00432063" w:rsidRPr="00913B76" w:rsidRDefault="00432063" w:rsidP="00432063">
      <w:pPr>
        <w:spacing w:after="0" w:line="288" w:lineRule="atLeast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063">
        <w:rPr>
          <w:rFonts w:ascii="Times New Roman" w:eastAsia="Calibri" w:hAnsi="Times New Roman" w:cs="Times New Roman"/>
          <w:sz w:val="24"/>
          <w:szCs w:val="24"/>
        </w:rPr>
        <w:t>Обращаем внимание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1194">
        <w:rPr>
          <w:rFonts w:ascii="Times New Roman" w:eastAsia="Calibri" w:hAnsi="Times New Roman" w:cs="Times New Roman"/>
          <w:sz w:val="24"/>
          <w:szCs w:val="24"/>
        </w:rPr>
        <w:t>Заказчиков (</w:t>
      </w:r>
      <w:r>
        <w:rPr>
          <w:rFonts w:ascii="Times New Roman" w:eastAsia="Calibri" w:hAnsi="Times New Roman" w:cs="Times New Roman"/>
          <w:sz w:val="24"/>
          <w:szCs w:val="24"/>
        </w:rPr>
        <w:t>Потребителей</w:t>
      </w:r>
      <w:r w:rsidR="00281194">
        <w:rPr>
          <w:rFonts w:ascii="Times New Roman" w:eastAsia="Calibri" w:hAnsi="Times New Roman" w:cs="Times New Roman"/>
          <w:sz w:val="24"/>
          <w:szCs w:val="24"/>
        </w:rPr>
        <w:t>)</w:t>
      </w:r>
      <w:r w:rsidRPr="00432063">
        <w:rPr>
          <w:rFonts w:ascii="Times New Roman" w:eastAsia="Calibri" w:hAnsi="Times New Roman" w:cs="Times New Roman"/>
          <w:sz w:val="24"/>
          <w:szCs w:val="24"/>
        </w:rPr>
        <w:t>, что для целей обеспечения безопасности при использовании и содержании внутридомового газового оборудования (далее - ВДГО) и внутриквартирного газового оборудования (далее - ВКГО), Вам рекомендуется своевременно, до 01.01.202</w:t>
      </w:r>
      <w:r w:rsidRPr="00432063">
        <w:rPr>
          <w:rFonts w:ascii="Times New Roman" w:eastAsia="Calibri" w:hAnsi="Times New Roman" w:cs="Times New Roman"/>
          <w:sz w:val="24"/>
          <w:szCs w:val="24"/>
          <w:lang w:val="en-US"/>
        </w:rPr>
        <w:t>7</w:t>
      </w:r>
      <w:r w:rsidRPr="00432063">
        <w:rPr>
          <w:rFonts w:ascii="Times New Roman" w:eastAsia="Calibri" w:hAnsi="Times New Roman" w:cs="Times New Roman"/>
          <w:sz w:val="24"/>
          <w:szCs w:val="24"/>
        </w:rPr>
        <w:t xml:space="preserve">, заключить договор на техническое обслуживание ВДГО или техническое обслуживание ВКГО со специализированной организацией, которая соответствует </w:t>
      </w:r>
      <w:r w:rsidR="00913B76" w:rsidRPr="00913B76">
        <w:rPr>
          <w:rFonts w:ascii="Times New Roman" w:eastAsia="Calibri" w:hAnsi="Times New Roman" w:cs="Times New Roman"/>
          <w:sz w:val="24"/>
        </w:rPr>
        <w:t>требованиям статьи 30.1  Федерального Закона о газоснабжении, Правил № 410 -</w:t>
      </w:r>
      <w:r w:rsidR="00913B76" w:rsidRPr="00913B76"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913B76" w:rsidRPr="00913B76">
        <w:rPr>
          <w:rFonts w:ascii="Times New Roman" w:eastAsia="Calibri" w:hAnsi="Times New Roman" w:cs="Times New Roman"/>
          <w:sz w:val="24"/>
        </w:rPr>
        <w:t xml:space="preserve">газоснабжающей организацией, осуществляющей поставку сжиженного углеводородного газа до места соединения сети газораспределения сжиженного углеводородного газа с газопроводом, входящим в состав внутридомового </w:t>
      </w:r>
      <w:r w:rsidR="00913B76" w:rsidRPr="00913B76">
        <w:rPr>
          <w:rFonts w:ascii="Times New Roman" w:eastAsia="Calibri" w:hAnsi="Times New Roman" w:cs="Times New Roman"/>
          <w:sz w:val="24"/>
        </w:rPr>
        <w:lastRenderedPageBreak/>
        <w:t>газового оборудования, уполномоченной на поставку сжиженных углеводородных газов для бытовых нужд населения в Республике Карелия.</w:t>
      </w:r>
    </w:p>
    <w:p w:rsidR="00394916" w:rsidRDefault="001442F1"/>
    <w:sectPr w:rsidR="00394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344"/>
    <w:rsid w:val="001442F1"/>
    <w:rsid w:val="00267431"/>
    <w:rsid w:val="00281194"/>
    <w:rsid w:val="00432063"/>
    <w:rsid w:val="00913B76"/>
    <w:rsid w:val="00BE00D5"/>
    <w:rsid w:val="00C2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58EB0-B0DB-45BC-BA68-F56DE4DF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1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41108&amp;dst=1102&amp;field=134&amp;date=14.08.2026" TargetMode="External"/><Relationship Id="rId4" Type="http://schemas.openxmlformats.org/officeDocument/2006/relationships/hyperlink" Target="https://login.consultant.ru/link/?req=doc&amp;base=LAW&amp;n=529658&amp;dst=240&amp;field=134&amp;date=14.08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GAZORASPREDELENIE</Company>
  <LinksUpToDate>false</LinksUpToDate>
  <CharactersWithSpaces>4038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Ю.В. Ревукова</dc:creator>
  <cp:keywords/>
  <dc:description/>
  <cp:lastModifiedBy>Ю.В. Ревукова</cp:lastModifiedBy>
  <cp:revision>4</cp:revision>
  <dcterms:created xsi:type="dcterms:W3CDTF">2026-09-25T05:29:00Z</dcterms:created>
  <dcterms:modified xsi:type="dcterms:W3CDTF">2026-09-28T11:49:00Z</dcterms:modified>
</cp:coreProperties>
</file>